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85B5" w14:textId="77777777" w:rsidR="007A5C4A" w:rsidRDefault="007A5C4A">
      <w:pPr>
        <w:tabs>
          <w:tab w:val="center" w:pos="468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40"/>
        </w:rPr>
      </w:pPr>
      <w:r>
        <w:rPr>
          <w:rFonts w:ascii="Team MT" w:hAnsi="Team MT"/>
          <w:sz w:val="30"/>
        </w:rPr>
        <w:tab/>
      </w:r>
      <w:r>
        <w:rPr>
          <w:rFonts w:ascii="Times New Roman" w:hAnsi="Times New Roman"/>
          <w:b/>
          <w:sz w:val="40"/>
        </w:rPr>
        <w:t>DANA ROBERT MORRIS</w:t>
      </w:r>
    </w:p>
    <w:p w14:paraId="312C7D79" w14:textId="77777777" w:rsidR="007A5C4A" w:rsidRDefault="007A5C4A">
      <w:pPr>
        <w:tabs>
          <w:tab w:val="center" w:pos="468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Translator, Japanese to English (ATA </w:t>
      </w:r>
      <w:r w:rsidR="00E06B41">
        <w:rPr>
          <w:rFonts w:ascii="Times New Roman" w:hAnsi="Times New Roman"/>
          <w:b/>
          <w:sz w:val="24"/>
        </w:rPr>
        <w:t>Certifi</w:t>
      </w:r>
      <w:r>
        <w:rPr>
          <w:rFonts w:ascii="Times New Roman" w:hAnsi="Times New Roman"/>
          <w:b/>
          <w:sz w:val="24"/>
        </w:rPr>
        <w:t>ed)</w:t>
      </w:r>
    </w:p>
    <w:p w14:paraId="12D65A29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444D8A25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</w:rPr>
            <w:t>2218 Spaulding Street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phone</w:t>
      </w:r>
      <w:r w:rsidR="00332632">
        <w:rPr>
          <w:rFonts w:ascii="Times New Roman" w:hAnsi="Times New Roman"/>
          <w:sz w:val="24"/>
        </w:rPr>
        <w:t xml:space="preserve"> &amp; fax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(510) 849-0323</w:t>
      </w:r>
    </w:p>
    <w:p w14:paraId="6DB99092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  <w:r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</w:rPr>
            <w:t>CA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4"/>
            </w:rPr>
            <w:t>94703</w:t>
          </w:r>
        </w:smartTag>
      </w:smartTag>
      <w:r w:rsidR="0007198E">
        <w:rPr>
          <w:rFonts w:ascii="Times New Roman" w:hAnsi="Times New Roman"/>
          <w:sz w:val="24"/>
        </w:rPr>
        <w:tab/>
      </w:r>
      <w:r w:rsidR="0007198E">
        <w:rPr>
          <w:rFonts w:ascii="Times New Roman" w:hAnsi="Times New Roman"/>
          <w:sz w:val="24"/>
        </w:rPr>
        <w:tab/>
      </w:r>
      <w:r w:rsidR="0007198E">
        <w:rPr>
          <w:rFonts w:ascii="Times New Roman" w:hAnsi="Times New Roman"/>
          <w:sz w:val="24"/>
        </w:rPr>
        <w:tab/>
      </w:r>
      <w:r w:rsidR="0007198E">
        <w:rPr>
          <w:rFonts w:ascii="Times New Roman" w:hAnsi="Times New Roman"/>
          <w:sz w:val="24"/>
        </w:rPr>
        <w:tab/>
      </w:r>
      <w:r w:rsidR="00332632">
        <w:rPr>
          <w:rFonts w:ascii="Times New Roman" w:hAnsi="Times New Roman"/>
          <w:sz w:val="24"/>
        </w:rPr>
        <w:t>cell</w:t>
      </w:r>
      <w:r>
        <w:rPr>
          <w:rFonts w:ascii="Times New Roman" w:hAnsi="Times New Roman"/>
          <w:sz w:val="24"/>
        </w:rPr>
        <w:t>:</w:t>
      </w:r>
      <w:r w:rsidR="0007198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(510) </w:t>
      </w:r>
      <w:r w:rsidR="00332632">
        <w:rPr>
          <w:rFonts w:ascii="Times New Roman" w:hAnsi="Times New Roman"/>
          <w:sz w:val="24"/>
        </w:rPr>
        <w:t>409</w:t>
      </w:r>
      <w:r>
        <w:rPr>
          <w:rFonts w:ascii="Times New Roman" w:hAnsi="Times New Roman"/>
          <w:sz w:val="24"/>
        </w:rPr>
        <w:t>-</w:t>
      </w:r>
      <w:r w:rsidR="00332632">
        <w:rPr>
          <w:rFonts w:ascii="Times New Roman" w:hAnsi="Times New Roman"/>
          <w:sz w:val="24"/>
        </w:rPr>
        <w:t>5187</w:t>
      </w:r>
    </w:p>
    <w:p w14:paraId="02EC16CC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USA</w:t>
          </w:r>
        </w:smartTag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e-mail: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morrisdana@cs.com</w:t>
      </w:r>
    </w:p>
    <w:p w14:paraId="36333700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65D1B8E4" w14:textId="77777777" w:rsidR="007A5C4A" w:rsidRDefault="007A5C4A">
      <w:pPr>
        <w:pStyle w:val="Heading1"/>
        <w:spacing w:line="480" w:lineRule="auto"/>
        <w:rPr>
          <w:sz w:val="28"/>
        </w:rPr>
      </w:pPr>
      <w:r>
        <w:rPr>
          <w:sz w:val="28"/>
        </w:rPr>
        <w:t>Full-Time Technical Translator, Japanese to English</w:t>
      </w:r>
    </w:p>
    <w:p w14:paraId="39AEF505" w14:textId="77777777" w:rsidR="007A5C4A" w:rsidRDefault="00E06B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ATA Certified, Japanese to English</w:t>
      </w:r>
    </w:p>
    <w:p w14:paraId="07FA93C4" w14:textId="77777777" w:rsidR="007A5C4A" w:rsidRDefault="007A5C4A">
      <w:pPr>
        <w:pStyle w:val="Heading1"/>
        <w:spacing w:after="120"/>
      </w:pPr>
      <w:r>
        <w:rPr>
          <w:sz w:val="28"/>
        </w:rPr>
        <w:t>Education</w:t>
      </w:r>
    </w:p>
    <w:p w14:paraId="33037C9A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B.A.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1974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>, History &amp; Japanese</w:t>
      </w:r>
    </w:p>
    <w:p w14:paraId="27CFF4D7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M.A.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1976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, History: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14:paraId="6FF0AE39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Ph.D.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1980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  <w:r>
          <w:rPr>
            <w:rFonts w:ascii="Times New Roman" w:hAnsi="Times New Roman"/>
            <w:sz w:val="24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California</w:t>
          </w:r>
        </w:smartTag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4"/>
            </w:rPr>
            <w:t>Berkeley</w:t>
          </w:r>
        </w:smartTag>
      </w:smartTag>
      <w:r>
        <w:rPr>
          <w:rFonts w:ascii="Times New Roman" w:hAnsi="Times New Roman"/>
          <w:sz w:val="24"/>
        </w:rPr>
        <w:t xml:space="preserve">, History: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Japan</w:t>
          </w:r>
        </w:smartTag>
      </w:smartTag>
    </w:p>
    <w:p w14:paraId="7F58C3E7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0B607739" w14:textId="77777777" w:rsidR="007A5C4A" w:rsidRDefault="007A5C4A">
      <w:pPr>
        <w:pStyle w:val="Heading1"/>
        <w:spacing w:after="120"/>
        <w:rPr>
          <w:sz w:val="28"/>
        </w:rPr>
      </w:pPr>
      <w:r>
        <w:rPr>
          <w:sz w:val="28"/>
        </w:rPr>
        <w:t>Expertise</w:t>
      </w:r>
    </w:p>
    <w:p w14:paraId="0ECA7464" w14:textId="77777777" w:rsidR="007A5C4A" w:rsidRDefault="00E06B4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Certifi</w:t>
      </w:r>
      <w:r w:rsidR="007A5C4A">
        <w:rPr>
          <w:rFonts w:ascii="Times New Roman" w:hAnsi="Times New Roman"/>
          <w:sz w:val="24"/>
        </w:rPr>
        <w:t>ed by the American Translators Association, Japanese to English</w:t>
      </w:r>
      <w:r w:rsidR="00332632">
        <w:rPr>
          <w:rFonts w:ascii="Times New Roman" w:hAnsi="Times New Roman"/>
          <w:sz w:val="24"/>
        </w:rPr>
        <w:t xml:space="preserve"> (#61322)</w:t>
      </w:r>
    </w:p>
    <w:p w14:paraId="07DFDA07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Japanese major in col</w:t>
      </w:r>
      <w:r w:rsidR="00A23D47">
        <w:rPr>
          <w:rFonts w:ascii="Times New Roman" w:hAnsi="Times New Roman"/>
          <w:sz w:val="24"/>
        </w:rPr>
        <w:t>lege; Ph.D. in Japanese history.</w:t>
      </w:r>
    </w:p>
    <w:p w14:paraId="31BBECC6" w14:textId="0A8D0E4B" w:rsidR="007A5C4A" w:rsidRDefault="00BF022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Fifty </w:t>
      </w:r>
      <w:r w:rsidR="007A5C4A">
        <w:rPr>
          <w:rFonts w:ascii="Times New Roman" w:hAnsi="Times New Roman"/>
          <w:sz w:val="24"/>
        </w:rPr>
        <w:t>years</w:t>
      </w:r>
      <w:r w:rsidR="00666E3F">
        <w:rPr>
          <w:rFonts w:ascii="Times New Roman" w:hAnsi="Times New Roman"/>
          <w:sz w:val="24"/>
        </w:rPr>
        <w:t>’</w:t>
      </w:r>
      <w:r w:rsidR="007A5C4A">
        <w:rPr>
          <w:rFonts w:ascii="Times New Roman" w:hAnsi="Times New Roman"/>
          <w:sz w:val="24"/>
        </w:rPr>
        <w:t xml:space="preserve"> experience in Japanese language; </w:t>
      </w:r>
      <w:r w:rsidR="00176EF2">
        <w:rPr>
          <w:rFonts w:ascii="Times New Roman" w:hAnsi="Times New Roman"/>
          <w:sz w:val="24"/>
        </w:rPr>
        <w:t>2</w:t>
      </w:r>
      <w:r w:rsidR="001453AF">
        <w:rPr>
          <w:rFonts w:ascii="Times New Roman" w:hAnsi="Times New Roman"/>
          <w:sz w:val="24"/>
        </w:rPr>
        <w:t>9</w:t>
      </w:r>
      <w:r w:rsidR="007A5C4A">
        <w:rPr>
          <w:rFonts w:ascii="Times New Roman" w:hAnsi="Times New Roman"/>
          <w:sz w:val="24"/>
        </w:rPr>
        <w:t xml:space="preserve"> years as full-time technical translator.</w:t>
      </w:r>
    </w:p>
    <w:p w14:paraId="1177448B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left="1440" w:hanging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Author of Chapter 3: Land and Society, </w:t>
      </w:r>
      <w:r>
        <w:rPr>
          <w:rFonts w:ascii="Times New Roman" w:hAnsi="Times New Roman"/>
          <w:i/>
          <w:sz w:val="24"/>
        </w:rPr>
        <w:t xml:space="preserve">The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i/>
              <w:sz w:val="24"/>
            </w:rPr>
            <w:t>Cambridge</w:t>
          </w:r>
        </w:smartTag>
      </w:smartTag>
      <w:r>
        <w:rPr>
          <w:rFonts w:ascii="Times New Roman" w:hAnsi="Times New Roman"/>
          <w:i/>
          <w:sz w:val="24"/>
        </w:rPr>
        <w:t xml:space="preserve"> History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i/>
              <w:sz w:val="24"/>
            </w:rPr>
            <w:t>Japan</w:t>
          </w:r>
        </w:smartTag>
      </w:smartTag>
      <w:r>
        <w:rPr>
          <w:rFonts w:ascii="Times New Roman" w:hAnsi="Times New Roman"/>
          <w:i/>
          <w:sz w:val="24"/>
        </w:rPr>
        <w:t>: Volume 2</w:t>
      </w:r>
      <w:r>
        <w:rPr>
          <w:rFonts w:ascii="Times New Roman" w:hAnsi="Times New Roman"/>
          <w:sz w:val="24"/>
        </w:rPr>
        <w:t xml:space="preserve"> (Donald H. Shively and William H. McCullough, eds.),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Cambridge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University</w:t>
          </w:r>
        </w:smartTag>
      </w:smartTag>
      <w:r>
        <w:rPr>
          <w:rFonts w:ascii="Times New Roman" w:hAnsi="Times New Roman"/>
          <w:sz w:val="24"/>
        </w:rPr>
        <w:t xml:space="preserve"> Press, 1999.</w:t>
      </w:r>
    </w:p>
    <w:p w14:paraId="278D4F74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732DEF80" w14:textId="77777777" w:rsidR="007A5C4A" w:rsidRDefault="00A23D47">
      <w:pPr>
        <w:pStyle w:val="Heading1"/>
        <w:spacing w:after="120"/>
        <w:rPr>
          <w:sz w:val="28"/>
        </w:rPr>
      </w:pPr>
      <w:r>
        <w:rPr>
          <w:sz w:val="28"/>
        </w:rPr>
        <w:t>Specialtie</w:t>
      </w:r>
      <w:r w:rsidR="007A5C4A">
        <w:rPr>
          <w:sz w:val="28"/>
        </w:rPr>
        <w:t>s</w:t>
      </w:r>
    </w:p>
    <w:p w14:paraId="444A03F3" w14:textId="77777777" w:rsidR="004C09A0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Patents</w:t>
      </w:r>
    </w:p>
    <w:p w14:paraId="66866441" w14:textId="77777777"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Chemistry, organic chemistry</w:t>
      </w:r>
    </w:p>
    <w:p w14:paraId="4CC10FCB" w14:textId="77777777"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Medical, pharmaceutical, clinical studies, medical devices</w:t>
      </w:r>
    </w:p>
    <w:p w14:paraId="2587B417" w14:textId="77777777"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Contracts, legal</w:t>
      </w:r>
    </w:p>
    <w:p w14:paraId="6214ABEC" w14:textId="77777777"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Engineering, electronics</w:t>
      </w:r>
    </w:p>
    <w:p w14:paraId="4E146735" w14:textId="77777777" w:rsidR="00A23D47" w:rsidRDefault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Technical</w:t>
      </w:r>
    </w:p>
    <w:p w14:paraId="7FC83A5C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3F73E105" w14:textId="77777777" w:rsidR="00A23D47" w:rsidRDefault="00A23D47" w:rsidP="00A23D47">
      <w:pPr>
        <w:pStyle w:val="Heading1"/>
        <w:spacing w:line="360" w:lineRule="auto"/>
        <w:rPr>
          <w:sz w:val="28"/>
        </w:rPr>
      </w:pPr>
      <w:r>
        <w:rPr>
          <w:sz w:val="28"/>
        </w:rPr>
        <w:t>Equipment</w:t>
      </w:r>
      <w:r w:rsidR="00C250D8">
        <w:rPr>
          <w:sz w:val="28"/>
        </w:rPr>
        <w:t xml:space="preserve"> and CAT tools</w:t>
      </w:r>
    </w:p>
    <w:p w14:paraId="5B8C518F" w14:textId="77777777" w:rsidR="00A23D47" w:rsidRDefault="00A23D47" w:rsidP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PC; Microsoft Word; Fax, broadband Internet </w:t>
      </w:r>
    </w:p>
    <w:p w14:paraId="3121C580" w14:textId="495315CE" w:rsidR="00C250D8" w:rsidRDefault="00C250D8" w:rsidP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SDL Trados Studio 20</w:t>
      </w:r>
      <w:r w:rsidR="001453AF">
        <w:rPr>
          <w:rFonts w:ascii="Times New Roman" w:hAnsi="Times New Roman"/>
          <w:sz w:val="24"/>
        </w:rPr>
        <w:t>21</w:t>
      </w:r>
      <w:r w:rsidR="00666E3F">
        <w:rPr>
          <w:rFonts w:ascii="Times New Roman" w:hAnsi="Times New Roman"/>
          <w:sz w:val="24"/>
        </w:rPr>
        <w:t xml:space="preserve"> (freelance license)</w:t>
      </w:r>
    </w:p>
    <w:p w14:paraId="77A27E36" w14:textId="77777777" w:rsidR="00A23D47" w:rsidRDefault="00A23D47" w:rsidP="00A23D4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4"/>
        </w:rPr>
      </w:pPr>
    </w:p>
    <w:p w14:paraId="2FD0DF18" w14:textId="77777777" w:rsidR="007A5C4A" w:rsidRDefault="007A5C4A">
      <w:pPr>
        <w:pStyle w:val="Heading1"/>
        <w:spacing w:after="120"/>
        <w:rPr>
          <w:sz w:val="28"/>
        </w:rPr>
      </w:pPr>
      <w:r>
        <w:rPr>
          <w:sz w:val="28"/>
        </w:rPr>
        <w:t>Output and Availability</w:t>
      </w:r>
    </w:p>
    <w:p w14:paraId="7B0B70C2" w14:textId="77777777" w:rsidR="007A5C4A" w:rsidRDefault="007A5C4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eam MT" w:hAnsi="Team MT"/>
          <w:sz w:val="24"/>
        </w:rPr>
      </w:pPr>
      <w:r>
        <w:rPr>
          <w:rFonts w:ascii="Times New Roman" w:hAnsi="Times New Roman"/>
          <w:sz w:val="24"/>
        </w:rPr>
        <w:t>Output approximately 2500 to 3</w:t>
      </w:r>
      <w:r w:rsidR="00A23D47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00 word per day. Available full-time.</w:t>
      </w:r>
    </w:p>
    <w:sectPr w:rsidR="007A5C4A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CA06F" w14:textId="77777777" w:rsidR="00211653" w:rsidRDefault="00211653" w:rsidP="0007198E">
      <w:r>
        <w:separator/>
      </w:r>
    </w:p>
  </w:endnote>
  <w:endnote w:type="continuationSeparator" w:id="0">
    <w:p w14:paraId="25CEE1E0" w14:textId="77777777" w:rsidR="00211653" w:rsidRDefault="00211653" w:rsidP="0007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 Tennesse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 M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3B40" w14:textId="77777777" w:rsidR="00211653" w:rsidRDefault="00211653" w:rsidP="0007198E">
      <w:r>
        <w:separator/>
      </w:r>
    </w:p>
  </w:footnote>
  <w:footnote w:type="continuationSeparator" w:id="0">
    <w:p w14:paraId="4FF69AA9" w14:textId="77777777" w:rsidR="00211653" w:rsidRDefault="00211653" w:rsidP="00071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63CA"/>
    <w:rsid w:val="0007198E"/>
    <w:rsid w:val="00137DD5"/>
    <w:rsid w:val="001453AF"/>
    <w:rsid w:val="00176EF2"/>
    <w:rsid w:val="00211653"/>
    <w:rsid w:val="002F3E67"/>
    <w:rsid w:val="00332632"/>
    <w:rsid w:val="0034764F"/>
    <w:rsid w:val="004C09A0"/>
    <w:rsid w:val="00625E25"/>
    <w:rsid w:val="00666E3F"/>
    <w:rsid w:val="006E0EF0"/>
    <w:rsid w:val="007266F8"/>
    <w:rsid w:val="007A5C4A"/>
    <w:rsid w:val="00866943"/>
    <w:rsid w:val="00A23D47"/>
    <w:rsid w:val="00A60288"/>
    <w:rsid w:val="00AE3B94"/>
    <w:rsid w:val="00BF022F"/>
    <w:rsid w:val="00C250D8"/>
    <w:rsid w:val="00C361AA"/>
    <w:rsid w:val="00C563CA"/>
    <w:rsid w:val="00E06B41"/>
    <w:rsid w:val="00E27654"/>
    <w:rsid w:val="00E8034E"/>
    <w:rsid w:val="00F142EA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4CC9C36"/>
  <w15:docId w15:val="{F9B924A7-70D0-4621-A8CE-69C98A34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PC Tennessee" w:hAnsi="PC Tennessee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68"/>
        <w:tab w:val="left" w:pos="7200"/>
        <w:tab w:val="left" w:pos="7920"/>
        <w:tab w:val="left" w:pos="8640"/>
        <w:tab w:val="left" w:pos="9360"/>
      </w:tabs>
      <w:jc w:val="both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b/>
      <w:bCs/>
      <w:color w:val="008000"/>
      <w:u w:val="single"/>
    </w:rPr>
  </w:style>
  <w:style w:type="paragraph" w:styleId="BalloonText">
    <w:name w:val="Balloon Text"/>
    <w:basedOn w:val="Normal"/>
    <w:semiHidden/>
    <w:rsid w:val="00E06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719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7198E"/>
    <w:rPr>
      <w:rFonts w:ascii="PC Tennessee" w:hAnsi="PC Tennessee"/>
      <w:szCs w:val="24"/>
      <w:lang w:eastAsia="en-US"/>
    </w:rPr>
  </w:style>
  <w:style w:type="paragraph" w:styleId="Footer">
    <w:name w:val="footer"/>
    <w:basedOn w:val="Normal"/>
    <w:link w:val="FooterChar"/>
    <w:rsid w:val="000719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7198E"/>
    <w:rPr>
      <w:rFonts w:ascii="PC Tennessee" w:hAnsi="PC Tennessee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Morris</dc:creator>
  <cp:keywords/>
  <dc:description/>
  <cp:lastModifiedBy> </cp:lastModifiedBy>
  <cp:revision>2</cp:revision>
  <cp:lastPrinted>2008-03-29T17:02:00Z</cp:lastPrinted>
  <dcterms:created xsi:type="dcterms:W3CDTF">2020-12-28T19:37:00Z</dcterms:created>
  <dcterms:modified xsi:type="dcterms:W3CDTF">2020-12-28T19:37:00Z</dcterms:modified>
</cp:coreProperties>
</file>